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黑体"/>
          <w:sz w:val="36"/>
        </w:rPr>
      </w:pPr>
      <w:bookmarkStart w:id="0" w:name="_GoBack"/>
      <w:r>
        <w:rPr>
          <w:rFonts w:hint="eastAsia" w:eastAsia="黑体"/>
          <w:sz w:val="36"/>
        </w:rPr>
        <w:t>浙江省普通高等学校学生转学申请（备案）表</w:t>
      </w:r>
    </w:p>
    <w:bookmarkEnd w:id="0"/>
    <w:p>
      <w:pPr>
        <w:ind w:firstLine="5520" w:firstLineChars="2300"/>
        <w:rPr>
          <w:rFonts w:hint="eastAsia" w:ascii="仿宋_GB2312" w:eastAsia="黑体"/>
          <w:sz w:val="24"/>
        </w:rPr>
      </w:pPr>
      <w:r>
        <w:rPr>
          <w:rFonts w:hint="eastAsia" w:eastAsia="仿宋_GB2312"/>
          <w:sz w:val="24"/>
        </w:rPr>
        <w:t>浙教学籍字［</w:t>
      </w:r>
      <w:r>
        <w:rPr>
          <w:rFonts w:eastAsia="仿宋_GB2312"/>
          <w:sz w:val="24"/>
        </w:rPr>
        <w:t xml:space="preserve">     </w:t>
      </w:r>
      <w:r>
        <w:rPr>
          <w:rFonts w:hint="eastAsia" w:eastAsia="仿宋_GB2312"/>
          <w:sz w:val="24"/>
        </w:rPr>
        <w:t>］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</w:rPr>
        <w:t>号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032"/>
        <w:gridCol w:w="945"/>
        <w:gridCol w:w="525"/>
        <w:gridCol w:w="810"/>
        <w:gridCol w:w="555"/>
        <w:gridCol w:w="210"/>
        <w:gridCol w:w="1050"/>
        <w:gridCol w:w="1462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入学时间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考生号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转出学校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转出年级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学历层次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录取批次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转入学校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业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转入年级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学历层次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录取批次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本人高考总分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拟转入学校当年同批次相应专业录取最低分数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请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由</w:t>
            </w:r>
          </w:p>
        </w:tc>
        <w:tc>
          <w:tcPr>
            <w:tcW w:w="83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1" w:leftChars="-11" w:hanging="24" w:hangingChars="10"/>
              <w:rPr>
                <w:rFonts w:eastAsia="仿宋_GB2312"/>
                <w:sz w:val="24"/>
              </w:rPr>
            </w:pPr>
          </w:p>
          <w:p>
            <w:pPr>
              <w:ind w:left="1" w:leftChars="-11" w:hanging="24" w:hangingChars="10"/>
              <w:rPr>
                <w:rFonts w:eastAsia="仿宋_GB2312"/>
                <w:sz w:val="24"/>
              </w:rPr>
            </w:pPr>
          </w:p>
          <w:p>
            <w:pPr>
              <w:ind w:left="1" w:leftChars="-11" w:hanging="24" w:hangingChars="1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left="-23" w:leftChars="-11" w:firstLine="3120" w:firstLineChars="1300"/>
              <w:rPr>
                <w:rFonts w:eastAsia="仿宋_GB2312"/>
                <w:sz w:val="24"/>
              </w:rPr>
            </w:pPr>
          </w:p>
          <w:p>
            <w:pPr>
              <w:ind w:left="-23" w:leftChars="-11" w:firstLine="3120" w:firstLineChars="1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申请人（签名）：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　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　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经办人：</w:t>
            </w:r>
            <w:r>
              <w:rPr>
                <w:rFonts w:eastAsia="仿宋_GB2312"/>
                <w:sz w:val="24"/>
              </w:rPr>
              <w:t xml:space="preserve">       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</w:p>
          <w:p>
            <w:pPr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ind w:firstLine="1680" w:firstLineChars="700"/>
              <w:rPr>
                <w:rFonts w:eastAsia="仿宋_GB2312"/>
                <w:sz w:val="24"/>
              </w:rPr>
            </w:pPr>
          </w:p>
          <w:p>
            <w:pPr>
              <w:ind w:firstLine="1440" w:firstLineChars="6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4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经办人：</w:t>
            </w:r>
            <w:r>
              <w:rPr>
                <w:rFonts w:eastAsia="仿宋_GB2312"/>
                <w:sz w:val="24"/>
              </w:rPr>
              <w:t xml:space="preserve">        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负责人：</w:t>
            </w:r>
          </w:p>
          <w:p>
            <w:pPr>
              <w:ind w:left="1200" w:hanging="1200" w:hanging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</w:p>
          <w:p>
            <w:pPr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4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行政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3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长：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主管厅（委）领导：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1680" w:firstLineChars="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ind w:left="1200" w:hanging="1200" w:hangingChars="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外省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省级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行政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4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经办人：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长：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主管厅（委）领导：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ind w:firstLine="24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</w:t>
            </w:r>
          </w:p>
        </w:tc>
        <w:tc>
          <w:tcPr>
            <w:tcW w:w="83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1、本表一式四份（转外省高校一式五份）。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2、随表附上载有申请转学学生基本情况的 “录取新生名册”复印件、学生成绩单、学生表现鉴定以及其它相关证明材料。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3、本表请妥善保存，凭本表办理学籍异动和学历证书电子注册手续。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D1D80"/>
    <w:rsid w:val="51CD1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2017-09-25T07:17:00Z</dcterms:created>
  <dc:creator>lenovo2</dc:creator>
  <cp:lastModifiedBy>lenovo2</cp:lastModifiedBy>
  <dcterms:modified xsi:type="dcterms:W3CDTF">2017-09-25T07:17:15Z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